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6" w:rsidRPr="002F6E43" w:rsidRDefault="00ED3BE6" w:rsidP="00ED3BE6">
      <w:pPr>
        <w:spacing w:line="240" w:lineRule="auto"/>
        <w:jc w:val="both"/>
        <w:rPr>
          <w:noProof/>
        </w:rPr>
      </w:pPr>
      <w:r w:rsidRPr="002F6E43">
        <w:rPr>
          <w:noProof/>
          <w:lang w:val="sr-Cyrl-CS"/>
        </w:rPr>
        <w:t>Назив и адреса наручиоца:</w:t>
      </w:r>
      <w:r w:rsidRPr="002F6E43">
        <w:rPr>
          <w:noProof/>
          <w:lang w:val="sr-Latn-CS"/>
        </w:rPr>
        <w:t xml:space="preserve"> </w:t>
      </w:r>
      <w:r w:rsidRPr="002F6E43">
        <w:rPr>
          <w:noProof/>
        </w:rPr>
        <w:t>Специјална болница за рехабилитацију “Рибарска Бања”</w:t>
      </w:r>
    </w:p>
    <w:p w:rsidR="00ED3BE6" w:rsidRPr="002F6E43" w:rsidRDefault="00ED3BE6" w:rsidP="00ED3BE6">
      <w:pPr>
        <w:spacing w:line="240" w:lineRule="auto"/>
        <w:jc w:val="both"/>
        <w:rPr>
          <w:i/>
          <w:noProof/>
          <w:lang w:val="sr-Cyrl-CS"/>
        </w:rPr>
      </w:pPr>
      <w:r w:rsidRPr="002F6E43">
        <w:rPr>
          <w:noProof/>
          <w:lang w:val="sr-Cyrl-CS"/>
        </w:rPr>
        <w:t>Врста наручиоца: здравство</w:t>
      </w:r>
    </w:p>
    <w:p w:rsidR="00ED3BE6" w:rsidRPr="002F6E43" w:rsidRDefault="00ED3BE6" w:rsidP="00ED3BE6">
      <w:pPr>
        <w:spacing w:after="0" w:line="240" w:lineRule="auto"/>
        <w:jc w:val="both"/>
        <w:rPr>
          <w:noProof/>
        </w:rPr>
      </w:pPr>
      <w:r w:rsidRPr="002F6E43">
        <w:rPr>
          <w:noProof/>
          <w:lang w:val="sr-Cyrl-CS"/>
        </w:rPr>
        <w:t>Интернет страница наручиоца: www.</w:t>
      </w:r>
      <w:r w:rsidRPr="002F6E43">
        <w:rPr>
          <w:noProof/>
        </w:rPr>
        <w:t>ribarskabanja.rs</w:t>
      </w:r>
    </w:p>
    <w:p w:rsidR="003F4F2D" w:rsidRPr="00ED1145" w:rsidRDefault="003F4F2D" w:rsidP="003F4F2D">
      <w:pPr>
        <w:pStyle w:val="StyleTimesNewRoman14ptBoldCenteredBefore18ptAfter"/>
        <w:rPr>
          <w:lang w:val="ru-RU"/>
        </w:rPr>
      </w:pPr>
    </w:p>
    <w:p w:rsidR="003F4F2D" w:rsidRPr="00ED1145" w:rsidRDefault="003F4F2D" w:rsidP="003F4F2D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744"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t>БАВЕШТЕЊЕ О ЗАКЉУЧЕНОМ УГОВОРУ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br/>
        <w:t>у отвореном поступку јавне набавке</w:t>
      </w:r>
    </w:p>
    <w:p w:rsidR="003F4F2D" w:rsidRPr="00ED3BE6" w:rsidRDefault="003F4F2D" w:rsidP="003F4F2D">
      <w:pPr>
        <w:spacing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Врста предмета набавке: </w:t>
      </w:r>
      <w:r w:rsidR="00F329E6">
        <w:rPr>
          <w:rFonts w:ascii="Times New Roman" w:hAnsi="Times New Roman"/>
          <w:lang w:val="ru-RU"/>
        </w:rPr>
        <w:t>добра</w:t>
      </w:r>
    </w:p>
    <w:p w:rsidR="007B422F" w:rsidRPr="007B422F" w:rsidRDefault="003F4F2D" w:rsidP="007B422F">
      <w:pPr>
        <w:pStyle w:val="Heading3"/>
        <w:spacing w:before="2"/>
        <w:ind w:left="0" w:right="109"/>
        <w:jc w:val="both"/>
        <w:rPr>
          <w:rFonts w:asciiTheme="minorHAnsi" w:hAnsiTheme="minorHAnsi" w:cstheme="minorHAnsi"/>
          <w:b w:val="0"/>
          <w:bCs w:val="0"/>
        </w:rPr>
      </w:pPr>
      <w:r w:rsidRPr="007B422F">
        <w:rPr>
          <w:b w:val="0"/>
          <w:lang w:val="ru-RU"/>
        </w:rPr>
        <w:t xml:space="preserve">Опис предмета набавке: </w:t>
      </w:r>
      <w:r w:rsidR="007B422F" w:rsidRPr="007B422F">
        <w:rPr>
          <w:rFonts w:asciiTheme="minorHAnsi" w:hAnsiTheme="minorHAnsi" w:cstheme="minorHAnsi"/>
          <w:b w:val="0"/>
          <w:spacing w:val="1"/>
        </w:rPr>
        <w:t>С</w:t>
      </w:r>
      <w:r w:rsidR="007B422F" w:rsidRPr="007B422F">
        <w:rPr>
          <w:rFonts w:asciiTheme="minorHAnsi" w:hAnsiTheme="minorHAnsi" w:cstheme="minorHAnsi"/>
          <w:b w:val="0"/>
          <w:spacing w:val="38"/>
          <w:lang w:val="sr-Cyrl-CS"/>
        </w:rPr>
        <w:t>редства за чишћење и</w:t>
      </w:r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-7"/>
        </w:rPr>
        <w:t>ж</w:t>
      </w:r>
      <w:r w:rsidR="007B422F" w:rsidRPr="007B422F">
        <w:rPr>
          <w:rFonts w:asciiTheme="minorHAnsi" w:hAnsiTheme="minorHAnsi" w:cstheme="minorHAnsi"/>
          <w:b w:val="0"/>
        </w:rPr>
        <w:t>ава</w:t>
      </w:r>
      <w:r w:rsidR="007B422F" w:rsidRPr="007B422F">
        <w:rPr>
          <w:rFonts w:asciiTheme="minorHAnsi" w:hAnsiTheme="minorHAnsi" w:cstheme="minorHAnsi"/>
          <w:b w:val="0"/>
          <w:spacing w:val="5"/>
        </w:rPr>
        <w:t>њ</w:t>
      </w:r>
      <w:r w:rsidR="007B422F" w:rsidRPr="007B422F">
        <w:rPr>
          <w:rFonts w:asciiTheme="minorHAnsi" w:hAnsiTheme="minorHAnsi" w:cstheme="minorHAnsi"/>
          <w:b w:val="0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6"/>
        </w:rPr>
        <w:t>х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  <w:spacing w:val="-2"/>
        </w:rPr>
        <w:t>е</w:t>
      </w:r>
      <w:r w:rsidR="007B422F" w:rsidRPr="007B422F">
        <w:rPr>
          <w:rFonts w:asciiTheme="minorHAnsi" w:hAnsiTheme="minorHAnsi" w:cstheme="minorHAnsi"/>
          <w:b w:val="0"/>
        </w:rPr>
        <w:t>не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ц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ф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</w:rPr>
        <w:t>каци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3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Нару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-6"/>
        </w:rPr>
        <w:t>о</w:t>
      </w:r>
      <w:r w:rsidR="007B422F" w:rsidRPr="007B422F">
        <w:rPr>
          <w:rFonts w:asciiTheme="minorHAnsi" w:hAnsiTheme="minorHAnsi" w:cstheme="minorHAnsi"/>
          <w:b w:val="0"/>
        </w:rPr>
        <w:t>ца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32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6"/>
        </w:rPr>
        <w:t>а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ама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8"/>
        </w:rPr>
        <w:t xml:space="preserve"> </w:t>
      </w:r>
      <w:r w:rsidR="007B422F" w:rsidRPr="007B422F">
        <w:rPr>
          <w:rFonts w:asciiTheme="minorHAnsi" w:hAnsiTheme="minorHAnsi" w:cstheme="minorHAnsi"/>
          <w:b w:val="0"/>
          <w:bCs w:val="0"/>
        </w:rPr>
        <w:t>-</w:t>
      </w:r>
      <w:r w:rsidR="007B422F" w:rsidRPr="007B422F">
        <w:rPr>
          <w:rFonts w:asciiTheme="minorHAnsi" w:hAnsiTheme="minorHAnsi" w:cstheme="minorHAnsi"/>
          <w:b w:val="0"/>
          <w:bCs w:val="0"/>
          <w:w w:val="99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39831000</w:t>
      </w:r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пара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прањ</w:t>
      </w:r>
      <w:r w:rsidR="007B422F" w:rsidRPr="007B422F">
        <w:rPr>
          <w:rFonts w:asciiTheme="minorHAnsi" w:hAnsiTheme="minorHAnsi" w:cstheme="minorHAnsi"/>
          <w:b w:val="0"/>
          <w:spacing w:val="-7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33700000</w:t>
      </w:r>
      <w:r w:rsidR="007B422F" w:rsidRPr="007B422F">
        <w:rPr>
          <w:rFonts w:asciiTheme="minorHAnsi" w:hAnsiTheme="minorHAnsi" w:cstheme="minorHAnsi"/>
          <w:b w:val="0"/>
          <w:spacing w:val="2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ли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ну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у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39830000</w:t>
      </w:r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  <w:spacing w:val="5"/>
        </w:rPr>
        <w:t>и</w:t>
      </w:r>
      <w:r w:rsidR="007B422F" w:rsidRPr="007B422F">
        <w:rPr>
          <w:rFonts w:asciiTheme="minorHAnsi" w:hAnsiTheme="minorHAnsi" w:cstheme="minorHAnsi"/>
          <w:b w:val="0"/>
          <w:spacing w:val="-7"/>
        </w:rPr>
        <w:t>ш</w:t>
      </w:r>
      <w:r w:rsidR="007B422F" w:rsidRPr="007B422F">
        <w:rPr>
          <w:rFonts w:asciiTheme="minorHAnsi" w:hAnsiTheme="minorHAnsi" w:cstheme="minorHAnsi"/>
          <w:b w:val="0"/>
        </w:rPr>
        <w:t>ћ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ње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полирањ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39224000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3"/>
        </w:rPr>
        <w:t>М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л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ке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ру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ра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них</w:t>
      </w:r>
      <w:proofErr w:type="spellEnd"/>
      <w:r w:rsidR="007B422F" w:rsidRPr="007B422F">
        <w:rPr>
          <w:rFonts w:asciiTheme="minorHAnsi" w:hAnsiTheme="minorHAnsi" w:cstheme="minorHAnsi"/>
          <w:b w:val="0"/>
          <w:spacing w:val="-1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вр</w:t>
      </w:r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</w:p>
    <w:p w:rsidR="00ED3BE6" w:rsidRPr="007B422F" w:rsidRDefault="007B422F" w:rsidP="007B422F">
      <w:pPr>
        <w:tabs>
          <w:tab w:val="left" w:pos="1093"/>
        </w:tabs>
        <w:spacing w:line="274" w:lineRule="exact"/>
        <w:ind w:right="2441"/>
        <w:rPr>
          <w:rFonts w:eastAsia="Times New Roman" w:cstheme="minorHAnsi"/>
          <w:sz w:val="24"/>
          <w:szCs w:val="24"/>
        </w:rPr>
      </w:pP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Пар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1</w:t>
      </w:r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–</w:t>
      </w:r>
      <w:r w:rsidRPr="00B50588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eastAsia="Times New Roman" w:cstheme="minorHAnsi"/>
          <w:b/>
          <w:bCs/>
          <w:sz w:val="24"/>
          <w:szCs w:val="24"/>
        </w:rPr>
        <w:t>р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ва</w:t>
      </w:r>
      <w:proofErr w:type="spellEnd"/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о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eastAsia="Times New Roman" w:cstheme="minorHAnsi"/>
          <w:b/>
          <w:bCs/>
          <w:sz w:val="24"/>
          <w:szCs w:val="24"/>
        </w:rPr>
        <w:t>р</w:t>
      </w:r>
      <w:r w:rsidRPr="00B50588">
        <w:rPr>
          <w:rFonts w:eastAsia="Times New Roman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eastAsia="Times New Roman" w:cstheme="minorHAnsi"/>
          <w:b/>
          <w:bCs/>
          <w:sz w:val="24"/>
          <w:szCs w:val="24"/>
        </w:rPr>
        <w:t>авање</w:t>
      </w:r>
      <w:proofErr w:type="spellEnd"/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оп</w:t>
      </w:r>
      <w:r w:rsidRPr="00B50588">
        <w:rPr>
          <w:rFonts w:eastAsia="Times New Roman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е</w:t>
      </w:r>
      <w:proofErr w:type="spellEnd"/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ли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eastAsia="Times New Roman" w:cstheme="minorHAnsi"/>
          <w:b/>
          <w:bCs/>
          <w:sz w:val="24"/>
          <w:szCs w:val="24"/>
        </w:rPr>
        <w:t>не</w:t>
      </w:r>
      <w:proofErr w:type="spellEnd"/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6"/>
          <w:sz w:val="24"/>
          <w:szCs w:val="24"/>
        </w:rPr>
        <w:t>х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г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eastAsia="Times New Roman" w:cstheme="minorHAnsi"/>
          <w:b/>
          <w:bCs/>
          <w:sz w:val="24"/>
          <w:szCs w:val="24"/>
        </w:rPr>
        <w:t>не</w:t>
      </w:r>
      <w:proofErr w:type="spellEnd"/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Процењена в</w:t>
      </w:r>
      <w:r w:rsidR="00773A4E">
        <w:rPr>
          <w:rFonts w:ascii="Times New Roman" w:hAnsi="Times New Roman"/>
          <w:lang w:val="ru-RU"/>
        </w:rPr>
        <w:t>редн</w:t>
      </w:r>
      <w:r w:rsidR="003F44E7">
        <w:rPr>
          <w:rFonts w:ascii="Times New Roman" w:hAnsi="Times New Roman"/>
          <w:lang w:val="ru-RU"/>
        </w:rPr>
        <w:t xml:space="preserve">ост јавне набавке: </w:t>
      </w:r>
      <w:r w:rsidR="0082373A">
        <w:rPr>
          <w:rFonts w:ascii="Times New Roman" w:hAnsi="Times New Roman"/>
          <w:lang w:val="ru-RU"/>
        </w:rPr>
        <w:t xml:space="preserve"> 3.500.000,00 </w:t>
      </w:r>
      <w:r w:rsidRPr="00ED1145">
        <w:rPr>
          <w:rFonts w:ascii="Times New Roman" w:hAnsi="Times New Roman"/>
          <w:lang w:val="ru-RU"/>
        </w:rPr>
        <w:t>(без ПДВ-а).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Уговорена вредност јавне набавке</w:t>
      </w:r>
      <w:r w:rsidR="003F44E7">
        <w:rPr>
          <w:rFonts w:ascii="Times New Roman" w:hAnsi="Times New Roman"/>
          <w:lang w:val="ru-RU"/>
        </w:rPr>
        <w:t>:</w:t>
      </w:r>
      <w:r w:rsidR="0082373A">
        <w:rPr>
          <w:rFonts w:ascii="Times New Roman" w:hAnsi="Times New Roman"/>
          <w:lang w:val="ru-RU"/>
        </w:rPr>
        <w:t xml:space="preserve"> 3.426.540,00</w:t>
      </w:r>
      <w:r w:rsidR="003F44E7">
        <w:rPr>
          <w:rFonts w:ascii="Times New Roman" w:hAnsi="Times New Roman"/>
          <w:lang w:val="ru-RU"/>
        </w:rPr>
        <w:t xml:space="preserve"> </w:t>
      </w:r>
      <w:r w:rsidR="00773A4E">
        <w:rPr>
          <w:rFonts w:ascii="Times New Roman" w:hAnsi="Times New Roman"/>
          <w:lang w:val="ru-RU"/>
        </w:rPr>
        <w:t xml:space="preserve">без ПДВ-а, </w:t>
      </w:r>
      <w:r w:rsidR="00773A4E" w:rsidRPr="00773A4E">
        <w:rPr>
          <w:rFonts w:ascii="Times New Roman" w:hAnsi="Times New Roman"/>
          <w:lang w:val="ru-RU"/>
        </w:rPr>
        <w:t xml:space="preserve"> </w:t>
      </w:r>
      <w:r w:rsidR="0082373A">
        <w:rPr>
          <w:rFonts w:ascii="Times New Roman" w:hAnsi="Times New Roman"/>
          <w:lang w:val="ru-RU"/>
        </w:rPr>
        <w:t xml:space="preserve">4.111.848,00 </w:t>
      </w:r>
      <w:r w:rsidR="00773A4E">
        <w:rPr>
          <w:rFonts w:ascii="Times New Roman" w:hAnsi="Times New Roman"/>
          <w:lang w:val="ru-RU"/>
        </w:rPr>
        <w:t>са ПДВ-ом.</w:t>
      </w:r>
    </w:p>
    <w:p w:rsidR="003F4F2D" w:rsidRPr="00234B81" w:rsidRDefault="003F4F2D" w:rsidP="003F4F2D">
      <w:pPr>
        <w:spacing w:line="240" w:lineRule="auto"/>
        <w:jc w:val="both"/>
        <w:rPr>
          <w:rFonts w:ascii="Times New Roman" w:hAnsi="Times New Roman"/>
          <w:noProof/>
        </w:rPr>
      </w:pPr>
      <w:r w:rsidRPr="00284744">
        <w:rPr>
          <w:rFonts w:ascii="Times New Roman" w:hAnsi="Times New Roman"/>
          <w:noProof/>
          <w:lang w:val="sr-Latn-CS"/>
        </w:rPr>
        <w:t xml:space="preserve">Критеријум за доделу </w:t>
      </w:r>
      <w:r w:rsidR="00773A4E">
        <w:rPr>
          <w:rFonts w:ascii="Times New Roman" w:hAnsi="Times New Roman"/>
          <w:noProof/>
          <w:lang w:val="sr-Latn-CS"/>
        </w:rPr>
        <w:t xml:space="preserve">уговора: </w:t>
      </w:r>
      <w:r w:rsidR="00234B81">
        <w:rPr>
          <w:rFonts w:ascii="Times New Roman" w:hAnsi="Times New Roman"/>
          <w:noProof/>
        </w:rPr>
        <w:t>најнижа понуђена цена</w:t>
      </w:r>
    </w:p>
    <w:p w:rsidR="003F4F2D" w:rsidRPr="003F44E7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/>
        </w:rPr>
        <w:t>Број примљених пону</w:t>
      </w:r>
      <w:r w:rsidR="003F44E7">
        <w:rPr>
          <w:rFonts w:ascii="Times New Roman" w:hAnsi="Times New Roman"/>
          <w:lang w:val="ru-RU"/>
        </w:rPr>
        <w:t xml:space="preserve">да: </w:t>
      </w:r>
      <w:r w:rsidR="00234B81">
        <w:rPr>
          <w:rFonts w:ascii="Times New Roman" w:hAnsi="Times New Roman"/>
          <w:lang w:val="ru-RU"/>
        </w:rPr>
        <w:t>2</w:t>
      </w:r>
    </w:p>
    <w:p w:rsidR="003F4F2D" w:rsidRPr="003F44E7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 xml:space="preserve">Највиша понуђена цена код прихватљивих понуда: </w:t>
      </w:r>
      <w:r w:rsidR="00B41A58">
        <w:rPr>
          <w:rFonts w:ascii="Times New Roman" w:hAnsi="Times New Roman"/>
          <w:lang w:val="ru-RU"/>
        </w:rPr>
        <w:t>3.426.540,00</w:t>
      </w:r>
    </w:p>
    <w:p w:rsidR="003F4F2D" w:rsidRPr="003F44E7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>Најнижа понуђена цена код прихватљивих понуда:</w:t>
      </w:r>
      <w:r w:rsidR="003F44E7">
        <w:rPr>
          <w:rFonts w:ascii="Times New Roman" w:hAnsi="Times New Roman"/>
          <w:lang w:val="ru-RU"/>
        </w:rPr>
        <w:t xml:space="preserve"> </w:t>
      </w:r>
      <w:r w:rsidR="00B41A58">
        <w:rPr>
          <w:rFonts w:ascii="Times New Roman" w:hAnsi="Times New Roman"/>
          <w:lang w:val="ru-RU"/>
        </w:rPr>
        <w:t>3.426.540,00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 w:eastAsia="sr-Latn-CS"/>
        </w:rPr>
        <w:t>Датум доношења одлуке о додели уговора:</w:t>
      </w:r>
      <w:r w:rsidR="00773A4E">
        <w:rPr>
          <w:rFonts w:ascii="Times New Roman" w:hAnsi="Times New Roman"/>
          <w:lang w:val="ru-RU"/>
        </w:rPr>
        <w:t xml:space="preserve"> 02. 06. 2015. године</w:t>
      </w:r>
    </w:p>
    <w:p w:rsidR="003F4F2D" w:rsidRPr="008F7696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8F7696">
        <w:rPr>
          <w:rFonts w:ascii="Times New Roman" w:hAnsi="Times New Roman"/>
          <w:lang w:val="ru-RU" w:eastAsia="sr-Latn-CS"/>
        </w:rPr>
        <w:t xml:space="preserve">Датум закључења уговора: </w:t>
      </w:r>
      <w:r w:rsidR="008F7696" w:rsidRPr="008F7696">
        <w:rPr>
          <w:rFonts w:ascii="Times New Roman" w:hAnsi="Times New Roman"/>
          <w:lang w:val="ru-RU"/>
        </w:rPr>
        <w:t>2</w:t>
      </w:r>
      <w:r w:rsidR="008F7696" w:rsidRPr="008F7696">
        <w:rPr>
          <w:rFonts w:ascii="Times New Roman" w:hAnsi="Times New Roman"/>
        </w:rPr>
        <w:t>5</w:t>
      </w:r>
      <w:r w:rsidR="00773A4E" w:rsidRPr="008F7696">
        <w:rPr>
          <w:rFonts w:ascii="Times New Roman" w:hAnsi="Times New Roman"/>
          <w:lang w:val="ru-RU"/>
        </w:rPr>
        <w:t>. 06. 2015. године</w:t>
      </w:r>
    </w:p>
    <w:p w:rsidR="003F4F2D" w:rsidRPr="00BD567E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BD567E">
        <w:rPr>
          <w:rFonts w:ascii="Times New Roman" w:hAnsi="Times New Roman"/>
          <w:lang w:val="ru-RU" w:eastAsia="sr-Latn-CS"/>
        </w:rPr>
        <w:t xml:space="preserve">Основни подаци о добављачу: </w:t>
      </w:r>
      <w:r w:rsidR="00F329E6" w:rsidRPr="00BD567E">
        <w:rPr>
          <w:rFonts w:ascii="Times New Roman" w:hAnsi="Times New Roman"/>
          <w:lang w:eastAsia="sr-Latn-CS"/>
        </w:rPr>
        <w:t xml:space="preserve">“МИДРА ЕКО”доо, Земун, </w:t>
      </w:r>
      <w:r w:rsidR="00BD567E" w:rsidRPr="00BD567E">
        <w:rPr>
          <w:rFonts w:ascii="Times New Roman" w:hAnsi="Times New Roman"/>
          <w:lang w:eastAsia="sr-Latn-CS"/>
        </w:rPr>
        <w:t>ПИБ: 100094967</w:t>
      </w:r>
    </w:p>
    <w:p w:rsidR="003F4F2D" w:rsidRPr="003F44E7" w:rsidRDefault="00F329E6" w:rsidP="003F4F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 w:eastAsia="sr-Latn-CS"/>
        </w:rPr>
        <w:t xml:space="preserve">Период важења уговора: </w:t>
      </w:r>
      <w:r w:rsidR="003F44E7" w:rsidRPr="003F44E7">
        <w:rPr>
          <w:rFonts w:ascii="Times New Roman" w:hAnsi="Times New Roman"/>
          <w:lang w:eastAsia="sr-Latn-CS"/>
        </w:rPr>
        <w:t xml:space="preserve">12 </w:t>
      </w:r>
      <w:proofErr w:type="spellStart"/>
      <w:r w:rsidR="003F44E7" w:rsidRPr="003F44E7">
        <w:rPr>
          <w:rFonts w:ascii="Times New Roman" w:hAnsi="Times New Roman"/>
          <w:lang w:eastAsia="sr-Latn-CS"/>
        </w:rPr>
        <w:t>месеци</w:t>
      </w:r>
      <w:proofErr w:type="spellEnd"/>
    </w:p>
    <w:p w:rsidR="003F4F2D" w:rsidRPr="00773A4E" w:rsidRDefault="003F4F2D" w:rsidP="003F4F2D">
      <w:pPr>
        <w:spacing w:line="240" w:lineRule="auto"/>
        <w:jc w:val="both"/>
        <w:rPr>
          <w:noProof/>
          <w:lang w:val="sr-Cyrl-CS"/>
        </w:rPr>
      </w:pPr>
      <w:r w:rsidRPr="00ED1145">
        <w:rPr>
          <w:rFonts w:ascii="Times New Roman" w:hAnsi="Times New Roman"/>
          <w:lang w:val="ru-RU" w:eastAsia="sr-Latn-CS"/>
        </w:rPr>
        <w:t>Околности које представљају основ за измену уговора:</w:t>
      </w:r>
      <w:r>
        <w:rPr>
          <w:rFonts w:ascii="Times New Roman" w:hAnsi="Times New Roman"/>
          <w:lang w:val="ru-RU" w:eastAsia="sr-Latn-CS"/>
        </w:rPr>
        <w:t xml:space="preserve"> </w:t>
      </w:r>
      <w:r w:rsidRPr="00ED1145">
        <w:rPr>
          <w:rFonts w:ascii="Times New Roman" w:hAnsi="Times New Roman"/>
          <w:lang w:val="ru-RU" w:eastAsia="sr-Latn-CS"/>
        </w:rPr>
        <w:t xml:space="preserve"> </w:t>
      </w:r>
      <w:r w:rsidR="00773A4E" w:rsidRPr="00476266">
        <w:rPr>
          <w:noProof/>
          <w:lang w:val="sr-Cyrl-CS" w:eastAsia="sr-Latn-CS"/>
        </w:rPr>
        <w:t>У складу са Законом о облигац</w:t>
      </w:r>
      <w:r w:rsidR="00773A4E" w:rsidRPr="00476266">
        <w:rPr>
          <w:noProof/>
          <w:lang w:eastAsia="sr-Latn-CS"/>
        </w:rPr>
        <w:t>и</w:t>
      </w:r>
      <w:r w:rsidR="00773A4E" w:rsidRPr="00476266">
        <w:rPr>
          <w:noProof/>
          <w:lang w:val="sr-Cyrl-CS" w:eastAsia="sr-Latn-CS"/>
        </w:rPr>
        <w:t>оним односима.</w:t>
      </w:r>
    </w:p>
    <w:p w:rsidR="003F4F2D" w:rsidRPr="00773A4E" w:rsidRDefault="003F4F2D" w:rsidP="003F4F2D">
      <w:pPr>
        <w:spacing w:after="0"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Лице за контакт: </w:t>
      </w:r>
      <w:r w:rsidR="00773A4E" w:rsidRPr="00476266">
        <w:rPr>
          <w:noProof/>
          <w:lang w:val="sr-Cyrl-CS"/>
        </w:rPr>
        <w:t>Ивана Живановић, ribarskabanja@yahoo.com</w:t>
      </w: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23AAF" w:rsidRDefault="00B23AAF"/>
    <w:sectPr w:rsidR="00B23AAF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F2D"/>
    <w:rsid w:val="00234B81"/>
    <w:rsid w:val="003A3B64"/>
    <w:rsid w:val="003F44E7"/>
    <w:rsid w:val="003F4F2D"/>
    <w:rsid w:val="0041435A"/>
    <w:rsid w:val="00773A4E"/>
    <w:rsid w:val="007B422F"/>
    <w:rsid w:val="0082373A"/>
    <w:rsid w:val="00861700"/>
    <w:rsid w:val="008F7696"/>
    <w:rsid w:val="00AF419B"/>
    <w:rsid w:val="00B23AAF"/>
    <w:rsid w:val="00B41A58"/>
    <w:rsid w:val="00BD567E"/>
    <w:rsid w:val="00D84732"/>
    <w:rsid w:val="00ED3BE6"/>
    <w:rsid w:val="00F329E6"/>
    <w:rsid w:val="00FB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AF"/>
  </w:style>
  <w:style w:type="paragraph" w:styleId="Heading3">
    <w:name w:val="heading 3"/>
    <w:basedOn w:val="Normal"/>
    <w:link w:val="Heading3Char"/>
    <w:uiPriority w:val="1"/>
    <w:qFormat/>
    <w:rsid w:val="007B422F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4F2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3F4F2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unhideWhenUsed/>
    <w:rsid w:val="00A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AF4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1"/>
    <w:rsid w:val="007B42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2015-06-18T05:18:00Z</dcterms:created>
  <dcterms:modified xsi:type="dcterms:W3CDTF">2015-06-29T05:27:00Z</dcterms:modified>
</cp:coreProperties>
</file>